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581D" w14:textId="77777777" w:rsidR="00A84772" w:rsidRPr="003C0906" w:rsidRDefault="00A84772">
      <w:pPr>
        <w:rPr>
          <w:rFonts w:ascii="Times New Roman" w:hAnsi="Times New Roman" w:cs="Times New Roman"/>
          <w:b/>
          <w:noProof/>
          <w:sz w:val="40"/>
          <w:szCs w:val="40"/>
          <w:u w:val="single"/>
        </w:rPr>
      </w:pPr>
      <w:r w:rsidRPr="003C0906">
        <w:rPr>
          <w:rFonts w:ascii="Times New Roman" w:hAnsi="Times New Roman" w:cs="Times New Roman"/>
          <w:b/>
          <w:noProof/>
          <w:sz w:val="40"/>
          <w:szCs w:val="40"/>
          <w:u w:val="single"/>
        </w:rPr>
        <w:t xml:space="preserve">Rovnoměrné diskrétní rozdělení </w:t>
      </w:r>
    </w:p>
    <w:p w14:paraId="78C508A7" w14:textId="77777777" w:rsidR="00A84772" w:rsidRPr="003C0906" w:rsidRDefault="00A84772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hAnsi="Times New Roman" w:cs="Times New Roman"/>
          <w:noProof/>
          <w:sz w:val="32"/>
          <w:szCs w:val="32"/>
        </w:rPr>
        <w:t xml:space="preserve">Náhodná veličina </w:t>
      </w:r>
      <w:r w:rsidRPr="003C0906">
        <w:rPr>
          <w:rFonts w:ascii="Times New Roman" w:hAnsi="Times New Roman" w:cs="Times New Roman"/>
          <w:i/>
          <w:noProof/>
          <w:sz w:val="32"/>
          <w:szCs w:val="32"/>
        </w:rPr>
        <w:t>X</w:t>
      </w:r>
      <w:r w:rsidRPr="003C0906">
        <w:rPr>
          <w:rFonts w:ascii="Times New Roman" w:hAnsi="Times New Roman" w:cs="Times New Roman"/>
          <w:noProof/>
          <w:sz w:val="32"/>
          <w:szCs w:val="32"/>
        </w:rPr>
        <w:t xml:space="preserve"> nabývá </w:t>
      </w:r>
      <w:r w:rsidRPr="003C0906">
        <w:rPr>
          <w:rFonts w:ascii="Times New Roman" w:hAnsi="Times New Roman" w:cs="Times New Roman"/>
          <w:i/>
          <w:noProof/>
          <w:sz w:val="32"/>
          <w:szCs w:val="32"/>
        </w:rPr>
        <w:t>n</w:t>
      </w:r>
      <w:r w:rsidR="001E5DA6" w:rsidRPr="003C0906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3C0906">
        <w:rPr>
          <w:rFonts w:ascii="Times New Roman" w:hAnsi="Times New Roman" w:cs="Times New Roman"/>
          <w:noProof/>
          <w:sz w:val="32"/>
          <w:szCs w:val="32"/>
        </w:rPr>
        <w:t>hodnot</w:t>
      </w:r>
      <w:r w:rsidR="001E5DA6" w:rsidRPr="003C0906">
        <w:rPr>
          <w:rFonts w:ascii="Times New Roman" w:hAnsi="Times New Roman" w:cs="Times New Roman"/>
          <w:noProof/>
          <w:sz w:val="32"/>
          <w:szCs w:val="32"/>
        </w:rPr>
        <w:t xml:space="preserve"> s pravděpodobnostmi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32"/>
                <w:szCs w:val="32"/>
              </w:rPr>
              <m:t>n</m:t>
            </m:r>
          </m:den>
        </m:f>
      </m:oMath>
      <w:r w:rsidR="001E5DA6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.</w:t>
      </w:r>
    </w:p>
    <w:p w14:paraId="39E9F0BF" w14:textId="77777777" w:rsidR="0093531F" w:rsidRPr="003C0906" w:rsidRDefault="001E5DA6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Jsou-li hodnoty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1,2,…,n</m:t>
        </m:r>
      </m:oMath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, je</w:t>
      </w:r>
      <w:r w:rsidRPr="003C0906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</w:p>
    <w:p w14:paraId="5EC5A687" w14:textId="77777777" w:rsidR="001E5DA6" w:rsidRPr="003C0906" w:rsidRDefault="001E5DA6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X=k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 xml:space="preserve"> , k=1, …, n, EX=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n+1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 xml:space="preserve"> , var 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-1</m:t>
              </m:r>
            </m:num>
            <m:den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12</m:t>
              </m:r>
            </m:den>
          </m:f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 xml:space="preserve"> .</m:t>
          </m:r>
        </m:oMath>
      </m:oMathPara>
    </w:p>
    <w:p w14:paraId="5F926C65" w14:textId="77777777" w:rsidR="001E5DA6" w:rsidRPr="003C0906" w:rsidRDefault="001E5DA6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Například: pro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 xml:space="preserve">n 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= 6 modeluje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X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počet ok při hodu kostkou.</w:t>
      </w:r>
    </w:p>
    <w:p w14:paraId="0F55595A" w14:textId="77777777" w:rsidR="0093531F" w:rsidRPr="003C0906" w:rsidRDefault="0093531F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</w:p>
    <w:p w14:paraId="5851926F" w14:textId="77777777" w:rsidR="00474746" w:rsidRPr="003C0906" w:rsidRDefault="00474746">
      <w:pPr>
        <w:rPr>
          <w:rFonts w:ascii="Times New Roman" w:eastAsiaTheme="minorEastAsia" w:hAnsi="Times New Roman" w:cs="Times New Roman"/>
          <w:noProof/>
          <w:sz w:val="32"/>
          <w:szCs w:val="32"/>
          <w:u w:val="single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Poznámka: 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  <w:u w:val="single"/>
        </w:rPr>
        <w:t>Výpočet střední hodnoty a rozptylu</w:t>
      </w:r>
    </w:p>
    <w:p w14:paraId="4C6B83C4" w14:textId="77777777" w:rsidR="00474746" w:rsidRPr="003C0906" w:rsidRDefault="00474746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 xml:space="preserve">EX=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n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1+2+…+n</m:t>
            </m:r>
          </m:e>
        </m:d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n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n(n+1)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n+1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2</m:t>
            </m:r>
          </m:den>
        </m:f>
      </m:oMath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, </w:t>
      </w:r>
    </w:p>
    <w:p w14:paraId="53AACF11" w14:textId="77777777" w:rsidR="00474746" w:rsidRPr="003C0906" w:rsidRDefault="0093531F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(</w:t>
      </w:r>
      <w:r w:rsidR="00474746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vzorec pro součet konečného počtu členů aritmetické posloupnosti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)</w:t>
      </w:r>
      <w:r w:rsidR="00474746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.</w:t>
      </w:r>
    </w:p>
    <w:p w14:paraId="5AD6A959" w14:textId="77777777" w:rsidR="00474746" w:rsidRPr="003C0906" w:rsidRDefault="00815F5B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E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n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+…+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n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n(n+1)(2n+1)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+3n+1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6</m:t>
            </m:r>
          </m:den>
        </m:f>
      </m:oMath>
      <w:r w:rsidR="00EE432E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, </w:t>
      </w:r>
    </w:p>
    <w:p w14:paraId="782BA3EE" w14:textId="77777777" w:rsidR="00EE432E" w:rsidRPr="003C0906" w:rsidRDefault="0093531F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(</w:t>
      </w:r>
      <w:r w:rsidR="00EE432E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vzorec pro součet posloupnosti kvadrátů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)</w:t>
      </w:r>
      <w:r w:rsidR="00EE432E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.</w:t>
      </w:r>
    </w:p>
    <w:p w14:paraId="3D3CD12E" w14:textId="77777777" w:rsidR="001E5DA6" w:rsidRPr="003C0906" w:rsidRDefault="00EE432E">
      <w:pPr>
        <w:rPr>
          <w:rFonts w:ascii="Times New Roman" w:hAnsi="Times New Roman" w:cs="Times New Roman"/>
          <w:noProof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var X=E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EX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+3n+1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+2n+1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-1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12</m:t>
            </m:r>
          </m:den>
        </m:f>
      </m:oMath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.</w:t>
      </w:r>
    </w:p>
    <w:p w14:paraId="6131A4F4" w14:textId="77777777" w:rsidR="00DB0AC7" w:rsidRPr="003C0906" w:rsidRDefault="00DB0AC7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14:paraId="48921D46" w14:textId="77777777" w:rsidR="00585D2B" w:rsidRPr="003C0906" w:rsidRDefault="00585D2B">
      <w:pPr>
        <w:rPr>
          <w:rFonts w:ascii="Times New Roman" w:hAnsi="Times New Roman" w:cs="Times New Roman"/>
          <w:b/>
          <w:noProof/>
          <w:sz w:val="40"/>
          <w:szCs w:val="40"/>
          <w:u w:val="single"/>
        </w:rPr>
      </w:pPr>
      <w:r w:rsidRPr="003C0906">
        <w:rPr>
          <w:rFonts w:ascii="Times New Roman" w:hAnsi="Times New Roman" w:cs="Times New Roman"/>
          <w:b/>
          <w:noProof/>
          <w:sz w:val="40"/>
          <w:szCs w:val="40"/>
          <w:u w:val="single"/>
        </w:rPr>
        <w:t>Alternativní a binomické rozdělení</w:t>
      </w:r>
    </w:p>
    <w:p w14:paraId="2879F134" w14:textId="77777777" w:rsidR="0093531F" w:rsidRPr="003C0906" w:rsidRDefault="00585D2B" w:rsidP="00585D2B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hAnsi="Times New Roman" w:cs="Times New Roman"/>
          <w:noProof/>
          <w:sz w:val="32"/>
          <w:szCs w:val="32"/>
        </w:rPr>
        <w:t xml:space="preserve">Uvažujme sérii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n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nezávislých pokusů s možným</w:t>
      </w:r>
      <w:r w:rsidR="00B203C4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i 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výsledk</w:t>
      </w:r>
      <w:r w:rsidR="00B203C4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y</w:t>
      </w:r>
    </w:p>
    <w:p w14:paraId="69272B82" w14:textId="77777777" w:rsidR="00585D2B" w:rsidRPr="003C0906" w:rsidRDefault="00585D2B" w:rsidP="00585D2B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úspěch</w:t>
      </w:r>
      <w:r w:rsidR="00B203C4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(1)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s pravděpodobností 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p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, neúspěch</w:t>
      </w:r>
      <w:r w:rsidR="00B203C4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(0)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s pravd</w:t>
      </w:r>
      <w:r w:rsidR="00C50EF2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.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1-p</m:t>
        </m:r>
      </m:oMath>
      <w:r w:rsidR="00C50EF2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.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</w:p>
    <w:p w14:paraId="1EBD0F58" w14:textId="77777777" w:rsidR="0093531F" w:rsidRPr="003C0906" w:rsidRDefault="00585D2B" w:rsidP="00585D2B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i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-t</w:t>
      </w:r>
      <w:r w:rsidR="00B203C4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ý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pokus modeluje náh. veličina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i</m:t>
            </m:r>
          </m:sub>
        </m:sSub>
      </m:oMath>
      <w:r w:rsidR="00B203C4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, která má </w:t>
      </w:r>
    </w:p>
    <w:p w14:paraId="560252C6" w14:textId="77777777" w:rsidR="00B203C4" w:rsidRPr="003C0906" w:rsidRDefault="00585D2B" w:rsidP="00585D2B">
      <w:pPr>
        <w:rPr>
          <w:rFonts w:ascii="Times New Roman" w:eastAsiaTheme="minorEastAsia" w:hAnsi="Times New Roman" w:cs="Times New Roman"/>
          <w:noProof/>
          <w:sz w:val="40"/>
          <w:szCs w:val="40"/>
        </w:rPr>
      </w:pPr>
      <w:r w:rsidRPr="003C0906">
        <w:rPr>
          <w:rFonts w:ascii="Times New Roman" w:eastAsiaTheme="minorEastAsia" w:hAnsi="Times New Roman" w:cs="Times New Roman"/>
          <w:i/>
          <w:noProof/>
          <w:sz w:val="40"/>
          <w:szCs w:val="40"/>
          <w:u w:val="single"/>
        </w:rPr>
        <w:t>alternativní rozděl</w:t>
      </w:r>
      <w:r w:rsidR="00B203C4" w:rsidRPr="003C0906">
        <w:rPr>
          <w:rFonts w:ascii="Times New Roman" w:eastAsiaTheme="minorEastAsia" w:hAnsi="Times New Roman" w:cs="Times New Roman"/>
          <w:i/>
          <w:noProof/>
          <w:sz w:val="40"/>
          <w:szCs w:val="40"/>
          <w:u w:val="single"/>
        </w:rPr>
        <w:t>e</w:t>
      </w:r>
      <w:r w:rsidRPr="003C0906">
        <w:rPr>
          <w:rFonts w:ascii="Times New Roman" w:eastAsiaTheme="minorEastAsia" w:hAnsi="Times New Roman" w:cs="Times New Roman"/>
          <w:i/>
          <w:noProof/>
          <w:sz w:val="40"/>
          <w:szCs w:val="40"/>
          <w:u w:val="single"/>
        </w:rPr>
        <w:t>ní</w:t>
      </w:r>
      <w:r w:rsidRPr="003C0906">
        <w:rPr>
          <w:rFonts w:ascii="Times New Roman" w:eastAsiaTheme="minorEastAsia" w:hAnsi="Times New Roman" w:cs="Times New Roman"/>
          <w:noProof/>
          <w:sz w:val="40"/>
          <w:szCs w:val="40"/>
        </w:rPr>
        <w:t xml:space="preserve"> s parametrem </w:t>
      </w:r>
      <w:r w:rsidR="00B07B62" w:rsidRPr="003C0906">
        <w:rPr>
          <w:rFonts w:ascii="Times New Roman" w:hAnsi="Times New Roman" w:cs="Times New Roman"/>
          <w:noProof/>
          <w:sz w:val="40"/>
          <w:szCs w:val="40"/>
        </w:rPr>
        <w:t xml:space="preserve">0 &lt; </w:t>
      </w:r>
      <w:r w:rsidR="00B07B62" w:rsidRPr="003C0906">
        <w:rPr>
          <w:rFonts w:ascii="Times New Roman" w:hAnsi="Times New Roman" w:cs="Times New Roman"/>
          <w:i/>
          <w:noProof/>
          <w:sz w:val="40"/>
          <w:szCs w:val="40"/>
        </w:rPr>
        <w:t xml:space="preserve">p &lt; </w:t>
      </w:r>
      <w:r w:rsidR="00B07B62" w:rsidRPr="003C0906">
        <w:rPr>
          <w:rFonts w:ascii="Times New Roman" w:hAnsi="Times New Roman" w:cs="Times New Roman"/>
          <w:noProof/>
          <w:sz w:val="40"/>
          <w:szCs w:val="40"/>
        </w:rPr>
        <w:t>1</w:t>
      </w:r>
      <w:r w:rsidRPr="003C0906">
        <w:rPr>
          <w:rFonts w:ascii="Times New Roman" w:eastAsiaTheme="minorEastAsia" w:hAnsi="Times New Roman" w:cs="Times New Roman"/>
          <w:noProof/>
          <w:sz w:val="40"/>
          <w:szCs w:val="40"/>
        </w:rPr>
        <w:t xml:space="preserve">, </w:t>
      </w:r>
    </w:p>
    <w:p w14:paraId="322E4B6D" w14:textId="77777777" w:rsidR="0093531F" w:rsidRPr="003C0906" w:rsidRDefault="00585D2B" w:rsidP="00585D2B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=1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=p,  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=0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 xml:space="preserve">=1-p,  </m:t>
          </m:r>
        </m:oMath>
      </m:oMathPara>
    </w:p>
    <w:p w14:paraId="351051BD" w14:textId="77777777" w:rsidR="00585D2B" w:rsidRPr="003C0906" w:rsidRDefault="00585D2B" w:rsidP="00585D2B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E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 xml:space="preserve">=p,  var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=p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1-p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 xml:space="preserve">, i=1, …, n. </m:t>
          </m:r>
        </m:oMath>
      </m:oMathPara>
    </w:p>
    <w:p w14:paraId="4E1CA1E4" w14:textId="77777777" w:rsidR="00585D2B" w:rsidRPr="003C0906" w:rsidRDefault="00C50EF2" w:rsidP="00585D2B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lastRenderedPageBreak/>
        <w:t>P</w:t>
      </w:r>
      <w:r w:rsidR="00585D2B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očet úspěchů v </w:t>
      </w:r>
      <w:r w:rsidR="00585D2B"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 xml:space="preserve">n </w:t>
      </w:r>
      <w:r w:rsidR="00585D2B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pokusech modeluje náhodná veličina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X=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i=1</m:t>
            </m:r>
          </m:sub>
          <m: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i</m:t>
                </m:r>
              </m:sub>
            </m:sSub>
          </m:e>
        </m:nary>
      </m:oMath>
      <w:r w:rsidR="00585D2B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, která má</w:t>
      </w:r>
    </w:p>
    <w:p w14:paraId="3B7B86B0" w14:textId="77777777" w:rsidR="00B203C4" w:rsidRPr="003C0906" w:rsidRDefault="00585D2B" w:rsidP="00585D2B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  <w:r w:rsidRPr="003C0906">
        <w:rPr>
          <w:rFonts w:ascii="Times New Roman" w:eastAsiaTheme="minorEastAsia" w:hAnsi="Times New Roman" w:cs="Times New Roman"/>
          <w:i/>
          <w:noProof/>
          <w:sz w:val="40"/>
          <w:szCs w:val="40"/>
          <w:u w:val="single"/>
        </w:rPr>
        <w:t>binomické rozdělení</w:t>
      </w:r>
      <w:r w:rsidRPr="003C0906">
        <w:rPr>
          <w:rFonts w:ascii="Times New Roman" w:eastAsiaTheme="minorEastAsia" w:hAnsi="Times New Roman" w:cs="Times New Roman"/>
          <w:noProof/>
          <w:sz w:val="40"/>
          <w:szCs w:val="40"/>
          <w:u w:val="single"/>
        </w:rPr>
        <w:t xml:space="preserve"> </w:t>
      </w:r>
      <w:r w:rsidRPr="003C0906">
        <w:rPr>
          <w:rFonts w:ascii="Times New Roman" w:eastAsiaTheme="minorEastAsia" w:hAnsi="Times New Roman" w:cs="Times New Roman"/>
          <w:noProof/>
          <w:sz w:val="40"/>
          <w:szCs w:val="40"/>
        </w:rPr>
        <w:t xml:space="preserve">s parametry </w:t>
      </w:r>
      <w:r w:rsidRPr="003C0906">
        <w:rPr>
          <w:rFonts w:ascii="Times New Roman" w:eastAsiaTheme="minorEastAsia" w:hAnsi="Times New Roman" w:cs="Times New Roman"/>
          <w:i/>
          <w:noProof/>
          <w:sz w:val="40"/>
          <w:szCs w:val="40"/>
        </w:rPr>
        <w:t>n</w:t>
      </w:r>
      <w:r w:rsidR="00B07B62" w:rsidRPr="003C0906">
        <w:rPr>
          <w:rFonts w:ascii="Times New Roman" w:eastAsiaTheme="minorEastAsia" w:hAnsi="Times New Roman" w:cs="Times New Roman"/>
          <w:i/>
          <w:noProof/>
          <w:sz w:val="40"/>
          <w:szCs w:val="40"/>
        </w:rPr>
        <w:t xml:space="preserve"> </w:t>
      </w:r>
      <w:r w:rsidR="00B07B62" w:rsidRPr="003C0906">
        <w:rPr>
          <w:rFonts w:ascii="Times New Roman" w:hAnsi="Times New Roman" w:cs="Times New Roman"/>
          <w:i/>
          <w:noProof/>
          <w:sz w:val="40"/>
          <w:szCs w:val="40"/>
        </w:rPr>
        <w:t xml:space="preserve">≥ </w:t>
      </w:r>
      <w:r w:rsidR="00B07B62" w:rsidRPr="003C0906">
        <w:rPr>
          <w:rFonts w:ascii="Times New Roman" w:hAnsi="Times New Roman" w:cs="Times New Roman"/>
          <w:noProof/>
          <w:sz w:val="40"/>
          <w:szCs w:val="40"/>
        </w:rPr>
        <w:t xml:space="preserve">1 a </w:t>
      </w:r>
      <w:r w:rsidRPr="003C0906">
        <w:rPr>
          <w:rFonts w:ascii="Times New Roman" w:eastAsiaTheme="minorEastAsia" w:hAnsi="Times New Roman" w:cs="Times New Roman"/>
          <w:noProof/>
          <w:sz w:val="40"/>
          <w:szCs w:val="40"/>
        </w:rPr>
        <w:t xml:space="preserve"> </w:t>
      </w:r>
      <w:r w:rsidR="00B07B62" w:rsidRPr="003C0906">
        <w:rPr>
          <w:rFonts w:ascii="Times New Roman" w:hAnsi="Times New Roman" w:cs="Times New Roman"/>
          <w:noProof/>
          <w:sz w:val="40"/>
          <w:szCs w:val="40"/>
        </w:rPr>
        <w:t xml:space="preserve">0 &lt; </w:t>
      </w:r>
      <w:r w:rsidR="00B07B62" w:rsidRPr="003C0906">
        <w:rPr>
          <w:rFonts w:ascii="Times New Roman" w:hAnsi="Times New Roman" w:cs="Times New Roman"/>
          <w:i/>
          <w:noProof/>
          <w:sz w:val="40"/>
          <w:szCs w:val="40"/>
        </w:rPr>
        <w:t xml:space="preserve">p &lt; </w:t>
      </w:r>
      <w:r w:rsidR="00B07B62" w:rsidRPr="003C0906">
        <w:rPr>
          <w:rFonts w:ascii="Times New Roman" w:hAnsi="Times New Roman" w:cs="Times New Roman"/>
          <w:noProof/>
          <w:sz w:val="40"/>
          <w:szCs w:val="40"/>
        </w:rPr>
        <w:t>1</w:t>
      </w:r>
      <w:r w:rsidRPr="003C0906">
        <w:rPr>
          <w:rFonts w:ascii="Times New Roman" w:eastAsiaTheme="minorEastAsia" w:hAnsi="Times New Roman" w:cs="Times New Roman"/>
          <w:noProof/>
          <w:sz w:val="40"/>
          <w:szCs w:val="40"/>
        </w:rPr>
        <w:t>,</w:t>
      </w:r>
      <w:r w:rsidR="00B203C4" w:rsidRPr="003C0906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</w:t>
      </w:r>
      <w:r w:rsidRPr="003C0906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</w:p>
    <w:p w14:paraId="0CEAE622" w14:textId="77777777" w:rsidR="0093531F" w:rsidRPr="003C0906" w:rsidRDefault="00B203C4" w:rsidP="00585D2B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X=k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k</m:t>
                  </m:r>
                </m:den>
              </m:f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k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noProof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1-p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n-k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 xml:space="preserve">, k=0,1,…,n, </m:t>
          </m:r>
        </m:oMath>
      </m:oMathPara>
    </w:p>
    <w:p w14:paraId="2A8B51D0" w14:textId="77777777" w:rsidR="00585D2B" w:rsidRPr="003C0906" w:rsidRDefault="00B203C4" w:rsidP="00585D2B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EX=np ,  var X=np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1-p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.</m:t>
          </m:r>
        </m:oMath>
      </m:oMathPara>
    </w:p>
    <w:p w14:paraId="3DCE5987" w14:textId="77777777" w:rsidR="0093531F" w:rsidRPr="003C0906" w:rsidRDefault="0093531F" w:rsidP="0093531F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Kombinační číslo vyjadřuje, kolika způsoby lze rozmístit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k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 úspěchů do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n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pokusů</w:t>
      </w:r>
      <w:r w:rsidR="00B50F7A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.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</w:p>
    <w:p w14:paraId="304D5607" w14:textId="77777777" w:rsidR="00C50EF2" w:rsidRPr="003C0906" w:rsidRDefault="00C50EF2" w:rsidP="00607FD1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</w:p>
    <w:p w14:paraId="21EA170C" w14:textId="77777777" w:rsidR="00607FD1" w:rsidRPr="003C0906" w:rsidRDefault="00607FD1" w:rsidP="00607FD1">
      <w:pPr>
        <w:rPr>
          <w:rFonts w:ascii="Times New Roman" w:eastAsiaTheme="minorEastAsia" w:hAnsi="Times New Roman" w:cs="Times New Roman"/>
          <w:noProof/>
          <w:sz w:val="32"/>
          <w:szCs w:val="32"/>
          <w:u w:val="single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Poznámk</w:t>
      </w:r>
      <w:r w:rsidR="00BC210A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a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:</w:t>
      </w:r>
      <w:r w:rsidR="00BC210A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  <w:u w:val="single"/>
        </w:rPr>
        <w:t>Výpočet střední hodnoty a rozptylu:</w:t>
      </w:r>
    </w:p>
    <w:p w14:paraId="2C82EC4B" w14:textId="77777777" w:rsidR="0093531F" w:rsidRPr="003C0906" w:rsidRDefault="00607FD1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  <w:u w:val="single"/>
        </w:rPr>
        <w:t>v alternativním rozdělení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:</w:t>
      </w:r>
    </w:p>
    <w:p w14:paraId="35AFD748" w14:textId="77777777" w:rsidR="00227DB7" w:rsidRPr="003C0906" w:rsidRDefault="00607FD1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EX=1∙p+0∙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1-p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=p, E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1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∙p+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0</m:t>
              </m:r>
            </m:e>
            <m:sup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>∙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noProof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noProof/>
                  <w:sz w:val="32"/>
                  <w:szCs w:val="32"/>
                </w:rPr>
                <m:t>1-p</m:t>
              </m:r>
            </m:e>
          </m:d>
          <m:r>
            <w:rPr>
              <w:rFonts w:ascii="Cambria Math" w:eastAsiaTheme="minorEastAsia" w:hAnsi="Cambria Math" w:cs="Times New Roman"/>
              <w:noProof/>
              <w:sz w:val="32"/>
              <w:szCs w:val="32"/>
            </w:rPr>
            <m:t xml:space="preserve">=p, </m:t>
          </m:r>
        </m:oMath>
      </m:oMathPara>
    </w:p>
    <w:p w14:paraId="35E2BD6C" w14:textId="77777777" w:rsidR="00227DB7" w:rsidRPr="003C0906" w:rsidRDefault="00227DB7" w:rsidP="00227DB7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var X=E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EX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=p-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=p(1-p)</m:t>
        </m:r>
      </m:oMath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.</w:t>
      </w:r>
    </w:p>
    <w:p w14:paraId="5689B106" w14:textId="77777777" w:rsidR="00D67B33" w:rsidRPr="003C0906" w:rsidRDefault="00D67B33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  <w:u w:val="single"/>
        </w:rPr>
        <w:t>v binomickém rozdělení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: pro nezávislé veličiny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,…,</m:t>
        </m:r>
        <m:sSub>
          <m:sSub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 xml:space="preserve"> </m:t>
        </m:r>
      </m:oMath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platí: </w:t>
      </w:r>
    </w:p>
    <w:p w14:paraId="7B591662" w14:textId="77777777" w:rsidR="00D67B33" w:rsidRPr="003C0906" w:rsidRDefault="00D67B33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střední hodnota součtu = součet středních hodnot, proto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EX=np</m:t>
        </m:r>
      </m:oMath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,</w:t>
      </w:r>
    </w:p>
    <w:p w14:paraId="23BC9A53" w14:textId="77777777" w:rsidR="00D67B33" w:rsidRPr="003C0906" w:rsidRDefault="00D67B33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rozptyl součtu = součet rozptylů, proto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var X=np(1-p)</m:t>
        </m:r>
      </m:oMath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.</w:t>
      </w:r>
    </w:p>
    <w:p w14:paraId="15792B36" w14:textId="77777777" w:rsidR="00FC5CB8" w:rsidRPr="003C0906" w:rsidRDefault="00FC5CB8" w:rsidP="00FC5CB8">
      <w:pPr>
        <w:rPr>
          <w:rFonts w:ascii="Times New Roman" w:eastAsiaTheme="minorEastAsia" w:hAnsi="Times New Roman" w:cs="Times New Roman"/>
          <w:noProof/>
          <w:sz w:val="24"/>
          <w:szCs w:val="24"/>
          <w:u w:val="single"/>
        </w:rPr>
      </w:pPr>
    </w:p>
    <w:p w14:paraId="647B6DEA" w14:textId="77777777" w:rsidR="00FC5CB8" w:rsidRPr="003C0906" w:rsidRDefault="00FC5CB8" w:rsidP="00FC5CB8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  <w:u w:val="single"/>
        </w:rPr>
        <w:t>Příklad: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Je známo, že na daném testovacím místě je v průměru každý 10. test na Covid 19 pozitivní. S jakou pravděpodobností bude mezi 10 testovanými lidmi nejvýše 1 pozitivní?</w:t>
      </w:r>
    </w:p>
    <w:p w14:paraId="6E3485CB" w14:textId="77777777" w:rsidR="00FC5CB8" w:rsidRPr="003C0906" w:rsidRDefault="00FC5CB8" w:rsidP="00FC5CB8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Počet úspěchů (pozitivní test)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X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modelujeme bin</w:t>
      </w:r>
      <w:r w:rsidR="00C50EF2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o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mickým rozdělením s parametr</w:t>
      </w:r>
      <w:r w:rsidR="00F26CB9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y </w:t>
      </w:r>
      <w:r w:rsidR="00F26CB9"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n =</w:t>
      </w:r>
      <w:r w:rsidR="00F26CB9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10, 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p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= 0,1.</w:t>
      </w:r>
    </w:p>
    <w:p w14:paraId="6FFDAA24" w14:textId="77777777" w:rsidR="00FC5CB8" w:rsidRPr="003C0906" w:rsidRDefault="00FC5CB8" w:rsidP="00FC5CB8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Tedy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X=0</m:t>
            </m:r>
          </m:e>
        </m:d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+P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X=1</m:t>
            </m:r>
          </m:e>
        </m:d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 xml:space="preserve">= 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0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0,1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0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·0,9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 xml:space="preserve">10 </m:t>
            </m:r>
          </m:sup>
        </m:sSup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 xml:space="preserve">+ 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1</m:t>
                </m:r>
              </m:den>
            </m:f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0,1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 xml:space="preserve"> · 0,9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 xml:space="preserve">9 </m:t>
            </m:r>
          </m:sup>
        </m:sSup>
      </m:oMath>
      <w:r w:rsidR="00C50EF2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.</w:t>
      </w:r>
    </w:p>
    <w:p w14:paraId="71750868" w14:textId="77777777" w:rsidR="00C50EF2" w:rsidRPr="003C0906" w:rsidRDefault="00C50EF2" w:rsidP="00FC5CB8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Po úpravě 0,9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  <w:vertAlign w:val="superscript"/>
        </w:rPr>
        <w:t xml:space="preserve">9 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(0,9 + 10 · 0,1) = </w:t>
      </w:r>
      <w:r w:rsidR="00725490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0,9</w:t>
      </w:r>
      <w:r w:rsidR="00725490" w:rsidRPr="003C0906">
        <w:rPr>
          <w:rFonts w:ascii="Times New Roman" w:eastAsiaTheme="minorEastAsia" w:hAnsi="Times New Roman" w:cs="Times New Roman"/>
          <w:noProof/>
          <w:sz w:val="32"/>
          <w:szCs w:val="32"/>
          <w:vertAlign w:val="superscript"/>
        </w:rPr>
        <w:t>9</w:t>
      </w:r>
      <w:r w:rsidR="00725490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· 1,9 = </w:t>
      </w:r>
      <w:r w:rsidR="00B66B68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0,74.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</w:p>
    <w:p w14:paraId="31D07C30" w14:textId="77777777" w:rsidR="00CD79F3" w:rsidRPr="003C0906" w:rsidRDefault="00227DB7">
      <w:pPr>
        <w:rPr>
          <w:rFonts w:ascii="Times New Roman" w:eastAsiaTheme="minorEastAsia" w:hAnsi="Times New Roman" w:cs="Times New Roman"/>
          <w:b/>
          <w:noProof/>
          <w:sz w:val="40"/>
          <w:szCs w:val="40"/>
          <w:u w:val="single"/>
        </w:rPr>
      </w:pPr>
      <w:r w:rsidRPr="003C0906">
        <w:rPr>
          <w:rFonts w:ascii="Times New Roman" w:hAnsi="Times New Roman" w:cs="Times New Roman"/>
          <w:b/>
          <w:noProof/>
          <w:sz w:val="40"/>
          <w:szCs w:val="40"/>
          <w:u w:val="single"/>
        </w:rPr>
        <w:lastRenderedPageBreak/>
        <w:t>N</w:t>
      </w:r>
      <w:r w:rsidR="002C3F16" w:rsidRPr="003C0906">
        <w:rPr>
          <w:rFonts w:ascii="Times New Roman" w:hAnsi="Times New Roman" w:cs="Times New Roman"/>
          <w:b/>
          <w:noProof/>
          <w:sz w:val="40"/>
          <w:szCs w:val="40"/>
          <w:u w:val="single"/>
        </w:rPr>
        <w:t xml:space="preserve">egativně binomické rozdělení </w:t>
      </w:r>
    </w:p>
    <w:p w14:paraId="26390166" w14:textId="77777777" w:rsidR="0093531F" w:rsidRPr="003C0906" w:rsidRDefault="002C3F16">
      <w:pPr>
        <w:rPr>
          <w:rFonts w:ascii="Times New Roman" w:hAnsi="Times New Roman" w:cs="Times New Roman"/>
          <w:noProof/>
          <w:sz w:val="32"/>
          <w:szCs w:val="32"/>
        </w:rPr>
      </w:pPr>
      <w:r w:rsidRPr="003C0906">
        <w:rPr>
          <w:rFonts w:ascii="Times New Roman" w:hAnsi="Times New Roman" w:cs="Times New Roman"/>
          <w:noProof/>
          <w:sz w:val="32"/>
          <w:szCs w:val="32"/>
        </w:rPr>
        <w:t xml:space="preserve">Náhodná veličina </w:t>
      </w:r>
      <w:r w:rsidRPr="003C0906">
        <w:rPr>
          <w:rFonts w:ascii="Times New Roman" w:hAnsi="Times New Roman" w:cs="Times New Roman"/>
          <w:i/>
          <w:noProof/>
          <w:sz w:val="32"/>
          <w:szCs w:val="32"/>
        </w:rPr>
        <w:t>X</w:t>
      </w:r>
      <w:r w:rsidRPr="003C0906">
        <w:rPr>
          <w:rFonts w:ascii="Times New Roman" w:hAnsi="Times New Roman" w:cs="Times New Roman"/>
          <w:noProof/>
          <w:sz w:val="32"/>
          <w:szCs w:val="32"/>
        </w:rPr>
        <w:t xml:space="preserve"> má </w:t>
      </w:r>
      <w:r w:rsidRPr="003C0906">
        <w:rPr>
          <w:rFonts w:ascii="Times New Roman" w:hAnsi="Times New Roman" w:cs="Times New Roman"/>
          <w:i/>
          <w:noProof/>
          <w:sz w:val="32"/>
          <w:szCs w:val="32"/>
          <w:u w:val="single"/>
        </w:rPr>
        <w:t>negativně binomické rozdělení</w:t>
      </w:r>
      <w:r w:rsidRPr="003C0906">
        <w:rPr>
          <w:rFonts w:ascii="Times New Roman" w:hAnsi="Times New Roman" w:cs="Times New Roman"/>
          <w:noProof/>
          <w:sz w:val="32"/>
          <w:szCs w:val="32"/>
        </w:rPr>
        <w:t xml:space="preserve"> s parametry</w:t>
      </w:r>
    </w:p>
    <w:p w14:paraId="73F7763A" w14:textId="77777777" w:rsidR="002C3F16" w:rsidRPr="003C0906" w:rsidRDefault="002C3F16">
      <w:pPr>
        <w:rPr>
          <w:rFonts w:ascii="Times New Roman" w:hAnsi="Times New Roman" w:cs="Times New Roman"/>
          <w:noProof/>
          <w:sz w:val="32"/>
          <w:szCs w:val="32"/>
        </w:rPr>
      </w:pPr>
      <w:r w:rsidRPr="003C0906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3C0906">
        <w:rPr>
          <w:rFonts w:ascii="Times New Roman" w:hAnsi="Times New Roman" w:cs="Times New Roman"/>
          <w:i/>
          <w:noProof/>
          <w:sz w:val="32"/>
          <w:szCs w:val="32"/>
        </w:rPr>
        <w:t xml:space="preserve">r ≥ </w:t>
      </w:r>
      <w:r w:rsidRPr="003C0906">
        <w:rPr>
          <w:rFonts w:ascii="Times New Roman" w:hAnsi="Times New Roman" w:cs="Times New Roman"/>
          <w:noProof/>
          <w:sz w:val="32"/>
          <w:szCs w:val="32"/>
        </w:rPr>
        <w:t xml:space="preserve">1 a 0 &lt; </w:t>
      </w:r>
      <w:r w:rsidRPr="003C0906">
        <w:rPr>
          <w:rFonts w:ascii="Times New Roman" w:hAnsi="Times New Roman" w:cs="Times New Roman"/>
          <w:i/>
          <w:noProof/>
          <w:sz w:val="32"/>
          <w:szCs w:val="32"/>
        </w:rPr>
        <w:t xml:space="preserve">p &lt; </w:t>
      </w:r>
      <w:r w:rsidRPr="003C0906">
        <w:rPr>
          <w:rFonts w:ascii="Times New Roman" w:hAnsi="Times New Roman" w:cs="Times New Roman"/>
          <w:noProof/>
          <w:sz w:val="32"/>
          <w:szCs w:val="32"/>
        </w:rPr>
        <w:t>1, nabývá</w:t>
      </w:r>
      <w:r w:rsidR="0093531F" w:rsidRPr="003C0906">
        <w:rPr>
          <w:rFonts w:ascii="Times New Roman" w:hAnsi="Times New Roman" w:cs="Times New Roman"/>
          <w:noProof/>
          <w:sz w:val="32"/>
          <w:szCs w:val="32"/>
        </w:rPr>
        <w:t>-li</w:t>
      </w:r>
      <w:r w:rsidRPr="003C0906">
        <w:rPr>
          <w:rFonts w:ascii="Times New Roman" w:hAnsi="Times New Roman" w:cs="Times New Roman"/>
          <w:noProof/>
          <w:sz w:val="32"/>
          <w:szCs w:val="32"/>
        </w:rPr>
        <w:t xml:space="preserve"> hodnot 0, 1, 2, ... s </w:t>
      </w:r>
      <w:r w:rsidR="0093531F" w:rsidRPr="003C0906">
        <w:rPr>
          <w:rFonts w:ascii="Times New Roman" w:hAnsi="Times New Roman" w:cs="Times New Roman"/>
          <w:noProof/>
          <w:sz w:val="32"/>
          <w:szCs w:val="32"/>
        </w:rPr>
        <w:t>p</w:t>
      </w:r>
      <w:r w:rsidRPr="003C0906">
        <w:rPr>
          <w:rFonts w:ascii="Times New Roman" w:hAnsi="Times New Roman" w:cs="Times New Roman"/>
          <w:noProof/>
          <w:sz w:val="32"/>
          <w:szCs w:val="32"/>
        </w:rPr>
        <w:t xml:space="preserve">ravděpodobnostmi </w:t>
      </w:r>
    </w:p>
    <w:p w14:paraId="777F768B" w14:textId="77777777" w:rsidR="002C3F16" w:rsidRPr="003C0906" w:rsidRDefault="00D7145E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m:oMath>
        <m:r>
          <w:rPr>
            <w:rFonts w:ascii="Cambria Math" w:hAnsi="Cambria Math" w:cs="Times New Roman"/>
            <w:noProof/>
            <w:sz w:val="32"/>
            <w:szCs w:val="32"/>
          </w:rPr>
          <m:t>P</m:t>
        </m:r>
        <m:d>
          <m:dPr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32"/>
                <w:szCs w:val="32"/>
              </w:rPr>
              <m:t>X=k</m:t>
            </m:r>
          </m:e>
        </m:d>
        <m:r>
          <w:rPr>
            <w:rFonts w:ascii="Cambria Math" w:hAnsi="Cambria Math" w:cs="Times New Roman"/>
            <w:noProof/>
            <w:sz w:val="32"/>
            <w:szCs w:val="32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noProof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noProof/>
                      <w:sz w:val="32"/>
                      <w:szCs w:val="32"/>
                    </w:rPr>
                    <m:t>r+k-1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noProof/>
                      <w:sz w:val="32"/>
                      <w:szCs w:val="32"/>
                    </w:rPr>
                    <m:t>k</m:t>
                  </m:r>
                </m:e>
              </m:mr>
            </m:m>
          </m:e>
        </m:d>
        <m:r>
          <w:rPr>
            <w:rFonts w:ascii="Cambria Math" w:hAnsi="Cambria Math" w:cs="Times New Roman"/>
            <w:noProof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32"/>
                <w:szCs w:val="32"/>
              </w:rPr>
              <m:t>p</m:t>
            </m:r>
          </m:e>
          <m:sup>
            <m:r>
              <w:rPr>
                <w:rFonts w:ascii="Cambria Math" w:hAnsi="Cambria Math" w:cs="Times New Roman"/>
                <w:noProof/>
                <w:sz w:val="32"/>
                <w:szCs w:val="32"/>
              </w:rPr>
              <m:t>r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32"/>
                <w:szCs w:val="32"/>
              </w:rPr>
              <m:t>(1-p)</m:t>
            </m:r>
          </m:e>
          <m:sup>
            <m:r>
              <w:rPr>
                <w:rFonts w:ascii="Cambria Math" w:hAnsi="Cambria Math" w:cs="Times New Roman"/>
                <w:noProof/>
                <w:sz w:val="32"/>
                <w:szCs w:val="32"/>
              </w:rPr>
              <m:t>k</m:t>
            </m:r>
          </m:sup>
        </m:sSup>
        <m:r>
          <w:rPr>
            <w:rFonts w:ascii="Cambria Math" w:hAnsi="Cambria Math" w:cs="Times New Roman"/>
            <w:noProof/>
            <w:sz w:val="32"/>
            <w:szCs w:val="32"/>
          </w:rPr>
          <m:t xml:space="preserve"> </m:t>
        </m:r>
      </m:oMath>
      <w:r w:rsidR="00AB47EA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.</w:t>
      </w:r>
    </w:p>
    <w:p w14:paraId="6FF3ACDA" w14:textId="713AC5FA" w:rsidR="000625B7" w:rsidRPr="003C0906" w:rsidRDefault="00AB47EA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X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modeluje počet neúspěchů před dosažením </w:t>
      </w:r>
      <w:r w:rsidR="00323AC5"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r</w:t>
      </w:r>
      <w:r w:rsidR="00323AC5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-</w:t>
      </w:r>
      <w:r w:rsidR="000625B7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t</w:t>
      </w:r>
      <w:r w:rsidR="00323AC5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ého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úspěch</w:t>
      </w:r>
      <w:r w:rsidR="00323AC5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u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v sérii  nezávislých pokusů</w:t>
      </w:r>
      <w:r w:rsidR="0093531F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s možným</w:t>
      </w:r>
      <w:r w:rsidR="00506776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i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výsled</w:t>
      </w:r>
      <w:r w:rsidR="00506776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k</w:t>
      </w:r>
      <w:r w:rsidR="00BE4D32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y 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úspěch s pravděpodobností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p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, neúspěch s pravděpodobností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1-p</m:t>
        </m:r>
      </m:oMath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.</w:t>
      </w:r>
    </w:p>
    <w:p w14:paraId="723B18DC" w14:textId="77777777" w:rsidR="0093531F" w:rsidRPr="003C0906" w:rsidRDefault="000625B7" w:rsidP="0093531F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Kombinační číslo vyjadřuje, kolika způsoby lze rozmístit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k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 neúspěchů do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r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+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k</w:t>
      </w:r>
      <w:r w:rsidR="00444346"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 xml:space="preserve"> 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–</w:t>
      </w:r>
      <w:r w:rsidR="00444346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1 pokusů</w:t>
      </w:r>
      <w:r w:rsidR="001251DF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. V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posledním (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r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+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k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)-tém </w:t>
      </w:r>
      <w:r w:rsidR="00802AA3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pokusu je </w:t>
      </w:r>
      <w:r w:rsidR="00802AA3"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r</w:t>
      </w:r>
      <w:r w:rsidR="00802AA3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-tý úspěch, kterým sérii pokusů ukončíme.</w:t>
      </w:r>
    </w:p>
    <w:p w14:paraId="60359EE4" w14:textId="77777777" w:rsidR="00AB47EA" w:rsidRPr="003C0906" w:rsidRDefault="00AB47EA" w:rsidP="0093531F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Platí: 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 xml:space="preserve">EX=r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1-p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p</m:t>
            </m:r>
          </m:den>
        </m:f>
      </m:oMath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, 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 xml:space="preserve">var X=r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1-p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.</w:t>
      </w:r>
    </w:p>
    <w:p w14:paraId="041D6B1F" w14:textId="77777777" w:rsidR="0093531F" w:rsidRPr="003C0906" w:rsidRDefault="00AB47EA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Pro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r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= 1 dostáváme </w:t>
      </w:r>
    </w:p>
    <w:p w14:paraId="77A33304" w14:textId="77777777" w:rsidR="0093531F" w:rsidRPr="003C0906" w:rsidRDefault="00AB47EA">
      <w:pPr>
        <w:rPr>
          <w:rFonts w:ascii="Times New Roman" w:eastAsiaTheme="minorEastAsia" w:hAnsi="Times New Roman" w:cs="Times New Roman"/>
          <w:noProof/>
          <w:sz w:val="40"/>
          <w:szCs w:val="40"/>
        </w:rPr>
      </w:pPr>
      <w:r w:rsidRPr="003C0906">
        <w:rPr>
          <w:rFonts w:ascii="Times New Roman" w:eastAsiaTheme="minorEastAsia" w:hAnsi="Times New Roman" w:cs="Times New Roman"/>
          <w:i/>
          <w:noProof/>
          <w:sz w:val="40"/>
          <w:szCs w:val="40"/>
          <w:u w:val="single"/>
        </w:rPr>
        <w:t>geometrické rozdělení</w:t>
      </w:r>
      <w:r w:rsidRPr="003C0906">
        <w:rPr>
          <w:rFonts w:ascii="Times New Roman" w:eastAsiaTheme="minorEastAsia" w:hAnsi="Times New Roman" w:cs="Times New Roman"/>
          <w:noProof/>
          <w:sz w:val="40"/>
          <w:szCs w:val="40"/>
        </w:rPr>
        <w:t xml:space="preserve"> s parametrem </w:t>
      </w:r>
      <w:r w:rsidR="00B07B62" w:rsidRPr="003C0906">
        <w:rPr>
          <w:rFonts w:ascii="Times New Roman" w:hAnsi="Times New Roman" w:cs="Times New Roman"/>
          <w:noProof/>
          <w:sz w:val="40"/>
          <w:szCs w:val="40"/>
        </w:rPr>
        <w:t xml:space="preserve">0 &lt; </w:t>
      </w:r>
      <w:r w:rsidR="00B07B62" w:rsidRPr="003C0906">
        <w:rPr>
          <w:rFonts w:ascii="Times New Roman" w:hAnsi="Times New Roman" w:cs="Times New Roman"/>
          <w:i/>
          <w:noProof/>
          <w:sz w:val="40"/>
          <w:szCs w:val="40"/>
        </w:rPr>
        <w:t xml:space="preserve">p &lt; </w:t>
      </w:r>
      <w:r w:rsidR="00B07B62" w:rsidRPr="003C0906">
        <w:rPr>
          <w:rFonts w:ascii="Times New Roman" w:hAnsi="Times New Roman" w:cs="Times New Roman"/>
          <w:noProof/>
          <w:sz w:val="40"/>
          <w:szCs w:val="40"/>
        </w:rPr>
        <w:t>1</w:t>
      </w:r>
      <w:r w:rsidR="00323AC5" w:rsidRPr="003C0906">
        <w:rPr>
          <w:rFonts w:ascii="Times New Roman" w:eastAsiaTheme="minorEastAsia" w:hAnsi="Times New Roman" w:cs="Times New Roman"/>
          <w:noProof/>
          <w:sz w:val="40"/>
          <w:szCs w:val="40"/>
        </w:rPr>
        <w:t>,</w:t>
      </w:r>
    </w:p>
    <w:p w14:paraId="4AE9077B" w14:textId="77777777" w:rsidR="00CA0D75" w:rsidRPr="003C0906" w:rsidRDefault="00323AC5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které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 xml:space="preserve"> </w:t>
      </w:r>
      <w:r w:rsidR="00506776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modeluje</w:t>
      </w:r>
      <w:r w:rsidR="00506776"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 xml:space="preserve"> 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počet neúspěchů před 1. úspěchem</w:t>
      </w:r>
      <w:r w:rsidR="00B07B62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, </w:t>
      </w:r>
    </w:p>
    <w:p w14:paraId="68D0CA3B" w14:textId="77777777" w:rsidR="00B07B62" w:rsidRPr="003C0906" w:rsidRDefault="00B07B62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X=k</m:t>
            </m:r>
          </m:e>
        </m:d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=p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(1-p)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k</m:t>
            </m:r>
          </m:sup>
        </m:sSup>
      </m:oMath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,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EX=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1-p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p</m:t>
            </m:r>
          </m:den>
        </m:f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 xml:space="preserve"> , var X=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1-p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 xml:space="preserve"> .</m:t>
        </m:r>
      </m:oMath>
    </w:p>
    <w:p w14:paraId="2CEB1D64" w14:textId="77777777" w:rsidR="00CA0D75" w:rsidRPr="003C0906" w:rsidRDefault="00CA0D75" w:rsidP="00750AE6">
      <w:pPr>
        <w:rPr>
          <w:rFonts w:ascii="Times New Roman" w:eastAsiaTheme="minorEastAsia" w:hAnsi="Times New Roman" w:cs="Times New Roman"/>
          <w:noProof/>
          <w:sz w:val="32"/>
          <w:szCs w:val="32"/>
          <w:u w:val="single"/>
        </w:rPr>
      </w:pPr>
    </w:p>
    <w:p w14:paraId="52D344A4" w14:textId="77777777" w:rsidR="00CC4E9F" w:rsidRPr="003C0906" w:rsidRDefault="00750AE6" w:rsidP="00750AE6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  <w:u w:val="single"/>
        </w:rPr>
        <w:t>Příklad: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  <w:r w:rsidR="00D114B9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Je známo, že </w:t>
      </w:r>
      <w:r w:rsidR="00FC5CB8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v t</w:t>
      </w:r>
      <w:r w:rsidR="00D114B9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estovacím místě je </w:t>
      </w:r>
      <w:r w:rsidR="00FC5CB8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během dne </w:t>
      </w:r>
      <w:r w:rsidR="00D114B9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v průměru každý 10. test na Covid 19 pozitivní. S jakou pravděpodobností bude </w:t>
      </w:r>
      <w:r w:rsidR="00CC4E9F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hned druhý testovaný člověk pozitivní?</w:t>
      </w:r>
    </w:p>
    <w:p w14:paraId="0DFD3414" w14:textId="77777777" w:rsidR="00D114B9" w:rsidRPr="003C0906" w:rsidRDefault="00D114B9" w:rsidP="00750AE6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Počet neúspěchů (negativní test)</w:t>
      </w:r>
      <w:r w:rsidR="009E0C68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  <w:r w:rsidR="009E0C68"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X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před 1. úspěchem (odhalení pozitivního člověka) modelujeme geometrickým rozdělením s parametrem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p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= 0,1.</w:t>
      </w:r>
    </w:p>
    <w:p w14:paraId="45C39757" w14:textId="77777777" w:rsidR="00D114B9" w:rsidRPr="003C0906" w:rsidRDefault="00D114B9" w:rsidP="00750AE6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Tedy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X=1</m:t>
            </m:r>
          </m:e>
        </m:d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=0,1∙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0,9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=0,09.</m:t>
        </m:r>
      </m:oMath>
    </w:p>
    <w:p w14:paraId="7B91C7A8" w14:textId="77777777" w:rsidR="00D5498B" w:rsidRPr="003C0906" w:rsidRDefault="00D5498B">
      <w:pPr>
        <w:rPr>
          <w:rFonts w:ascii="Times New Roman" w:eastAsiaTheme="minorEastAsia" w:hAnsi="Times New Roman" w:cs="Times New Roman"/>
          <w:b/>
          <w:noProof/>
          <w:sz w:val="24"/>
          <w:szCs w:val="24"/>
          <w:u w:val="single"/>
        </w:rPr>
      </w:pPr>
    </w:p>
    <w:p w14:paraId="22A57D2E" w14:textId="77777777" w:rsidR="00B07B62" w:rsidRPr="003C0906" w:rsidRDefault="00B07B62">
      <w:pPr>
        <w:rPr>
          <w:rFonts w:ascii="Times New Roman" w:eastAsiaTheme="minorEastAsia" w:hAnsi="Times New Roman" w:cs="Times New Roman"/>
          <w:b/>
          <w:noProof/>
          <w:sz w:val="40"/>
          <w:szCs w:val="40"/>
          <w:u w:val="single"/>
        </w:rPr>
      </w:pPr>
      <w:r w:rsidRPr="003C0906">
        <w:rPr>
          <w:rFonts w:ascii="Times New Roman" w:eastAsiaTheme="minorEastAsia" w:hAnsi="Times New Roman" w:cs="Times New Roman"/>
          <w:b/>
          <w:noProof/>
          <w:sz w:val="40"/>
          <w:szCs w:val="40"/>
          <w:u w:val="single"/>
        </w:rPr>
        <w:lastRenderedPageBreak/>
        <w:t>Poissonovo rozdělení</w:t>
      </w:r>
    </w:p>
    <w:p w14:paraId="41C01F02" w14:textId="77777777" w:rsidR="00BE4D32" w:rsidRPr="003C0906" w:rsidRDefault="00B07B62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vznikne limitním přechodem z binomického</w:t>
      </w:r>
      <w:r w:rsidR="00D7145E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rozdělení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, </w:t>
      </w:r>
    </w:p>
    <w:p w14:paraId="02726CA4" w14:textId="77777777" w:rsidR="00B07B62" w:rsidRPr="003C0906" w:rsidRDefault="00B07B62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když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n→∞, p→0</m:t>
        </m:r>
      </m:oMath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a to tak, že součin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np=λ</m:t>
        </m:r>
      </m:oMath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je konstatní. Pak </w:t>
      </w:r>
    </w:p>
    <w:p w14:paraId="7ABE8C0B" w14:textId="77777777" w:rsidR="00B07B62" w:rsidRPr="003C0906" w:rsidRDefault="00E617DF">
      <w:pPr>
        <w:rPr>
          <w:rFonts w:ascii="Times New Roman" w:eastAsiaTheme="minorEastAsia" w:hAnsi="Times New Roman" w:cs="Times New Roman"/>
          <w:i/>
          <w:noProof/>
          <w:sz w:val="32"/>
          <w:szCs w:val="32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lim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ascii="Cambria Math" w:eastAsiaTheme="minorEastAsia" w:hAnsi="Cambria Math" w:cs="Times New Roman"/>
                        <w:i/>
                        <w:noProof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noProof/>
                        <w:sz w:val="32"/>
                        <w:szCs w:val="32"/>
                      </w:rPr>
                      <m:t>n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noProof/>
                        <w:sz w:val="32"/>
                        <w:szCs w:val="32"/>
                      </w:rPr>
                      <m:t>k</m:t>
                    </m:r>
                  </m:den>
                </m:f>
              </m:e>
            </m:d>
          </m:e>
        </m:func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k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(1-p)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n-k</m:t>
            </m:r>
          </m:sup>
        </m:sSup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λ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k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k!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-λ</m:t>
            </m:r>
          </m:sup>
        </m:sSup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, k=0,1,2, …</m:t>
        </m:r>
      </m:oMath>
      <w:r w:rsidR="004D7F37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, kde </w:t>
      </w:r>
      <w:r w:rsidR="004D7F37"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e</w:t>
      </w:r>
      <w:r w:rsidR="004D7F37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je Eulerovo číslo,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EX=λ, var X=λ .</m:t>
        </m:r>
      </m:oMath>
    </w:p>
    <w:p w14:paraId="7B0F723D" w14:textId="77777777" w:rsidR="004D7F37" w:rsidRPr="003C0906" w:rsidRDefault="004D7F37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Náhodná veličina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X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modeluje počet událostí stejného typu v daném časovém, délkovém aj. intervalu.</w:t>
      </w:r>
    </w:p>
    <w:p w14:paraId="1A9E82D3" w14:textId="77777777" w:rsidR="00BE4D32" w:rsidRPr="003C0906" w:rsidRDefault="00BE4D32">
      <w:pPr>
        <w:rPr>
          <w:rFonts w:ascii="Times New Roman" w:eastAsiaTheme="minorEastAsia" w:hAnsi="Times New Roman" w:cs="Times New Roman"/>
          <w:noProof/>
          <w:sz w:val="32"/>
          <w:szCs w:val="32"/>
          <w:u w:val="single"/>
        </w:rPr>
      </w:pPr>
    </w:p>
    <w:p w14:paraId="4E0DAB73" w14:textId="77777777" w:rsidR="00D74559" w:rsidRPr="003C0906" w:rsidRDefault="00750AE6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  <w:u w:val="single"/>
        </w:rPr>
        <w:t>P</w:t>
      </w:r>
      <w:r w:rsidR="004D7F37" w:rsidRPr="003C0906">
        <w:rPr>
          <w:rFonts w:ascii="Times New Roman" w:eastAsiaTheme="minorEastAsia" w:hAnsi="Times New Roman" w:cs="Times New Roman"/>
          <w:noProof/>
          <w:sz w:val="32"/>
          <w:szCs w:val="32"/>
          <w:u w:val="single"/>
        </w:rPr>
        <w:t>říklad:</w:t>
      </w:r>
      <w:r w:rsidR="00D74559" w:rsidRPr="003C0906">
        <w:rPr>
          <w:rFonts w:ascii="Times New Roman" w:eastAsiaTheme="minorEastAsia" w:hAnsi="Times New Roman" w:cs="Times New Roman"/>
          <w:noProof/>
          <w:sz w:val="32"/>
          <w:szCs w:val="32"/>
          <w:u w:val="single"/>
        </w:rPr>
        <w:t xml:space="preserve"> </w:t>
      </w:r>
      <w:r w:rsidR="004D7F37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Lékař ví, že průměrná doba mezi příchody 2 pacientů je 15 minut. </w:t>
      </w:r>
      <w:r w:rsidR="00D74559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Chce si udělat dvacetiminutovou přestávku na svačinu. S jakou pravděpodobností během přestávky nepřijde žádný pacient?</w:t>
      </w:r>
    </w:p>
    <w:p w14:paraId="7D772999" w14:textId="77777777" w:rsidR="00D74559" w:rsidRPr="003C0906" w:rsidRDefault="004D7F37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Střední počet příchodů za 15 minut je </w:t>
      </w:r>
      <w:r w:rsidR="00D74559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1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, střední počet příchodů za 20 minut je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3</m:t>
            </m:r>
          </m:den>
        </m:f>
      </m:oMath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. </w:t>
      </w:r>
    </w:p>
    <w:p w14:paraId="5F83D614" w14:textId="77777777" w:rsidR="004D7F37" w:rsidRPr="003C0906" w:rsidRDefault="004D7F37">
      <w:pPr>
        <w:rPr>
          <w:rFonts w:ascii="Times New Roman" w:eastAsiaTheme="minorEastAsia" w:hAnsi="Times New Roman" w:cs="Times New Roman"/>
          <w:i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Počet příchozích pacientů</w:t>
      </w:r>
      <w:r w:rsidR="002F25E1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  <w:r w:rsidR="002F25E1"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X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během 20 minut má Poissonovo rozdělení s parametrem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λ=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3</m:t>
            </m:r>
          </m:den>
        </m:f>
      </m:oMath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a pravd</w:t>
      </w:r>
      <w:r w:rsidR="00D7145E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ě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podobnost, že během 20 </w:t>
      </w:r>
      <w:r w:rsidR="00D7145E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min</w:t>
      </w:r>
      <w:r w:rsidR="00D74559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ut 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nepřijde žádný pacient je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X=0</m:t>
            </m:r>
          </m:e>
        </m:d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λ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0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0!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-λ</m:t>
            </m:r>
          </m:sup>
        </m:sSup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=0,26.</m:t>
        </m:r>
      </m:oMath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</w:p>
    <w:p w14:paraId="5FB8B513" w14:textId="77777777" w:rsidR="00D7145E" w:rsidRPr="003C0906" w:rsidRDefault="00D7145E">
      <w:pPr>
        <w:rPr>
          <w:rFonts w:ascii="Times New Roman" w:eastAsiaTheme="minorEastAsia" w:hAnsi="Times New Roman" w:cs="Times New Roman"/>
          <w:b/>
          <w:noProof/>
          <w:sz w:val="24"/>
          <w:szCs w:val="24"/>
          <w:u w:val="single"/>
        </w:rPr>
      </w:pPr>
    </w:p>
    <w:p w14:paraId="4C0784C0" w14:textId="77777777" w:rsidR="00AB47EA" w:rsidRPr="003C0906" w:rsidRDefault="00AB47EA">
      <w:pPr>
        <w:rPr>
          <w:rFonts w:ascii="Times New Roman" w:eastAsiaTheme="minorEastAsia" w:hAnsi="Times New Roman" w:cs="Times New Roman"/>
          <w:b/>
          <w:noProof/>
          <w:sz w:val="40"/>
          <w:szCs w:val="40"/>
          <w:u w:val="single"/>
        </w:rPr>
      </w:pPr>
      <w:r w:rsidRPr="003C0906">
        <w:rPr>
          <w:rFonts w:ascii="Times New Roman" w:eastAsiaTheme="minorEastAsia" w:hAnsi="Times New Roman" w:cs="Times New Roman"/>
          <w:b/>
          <w:noProof/>
          <w:sz w:val="40"/>
          <w:szCs w:val="40"/>
          <w:u w:val="single"/>
        </w:rPr>
        <w:t>Hypergeometrické rozdělení</w:t>
      </w:r>
    </w:p>
    <w:p w14:paraId="577C9456" w14:textId="77777777" w:rsidR="00BF6736" w:rsidRPr="003C0906" w:rsidRDefault="00AB47EA">
      <w:pPr>
        <w:rPr>
          <w:rFonts w:ascii="Times New Roman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Náhodná </w:t>
      </w:r>
      <w:r w:rsidRPr="003C0906">
        <w:rPr>
          <w:rFonts w:ascii="Times New Roman" w:hAnsi="Times New Roman" w:cs="Times New Roman"/>
          <w:noProof/>
          <w:sz w:val="32"/>
          <w:szCs w:val="32"/>
        </w:rPr>
        <w:t xml:space="preserve">veličina </w:t>
      </w:r>
      <w:r w:rsidRPr="003C0906">
        <w:rPr>
          <w:rFonts w:ascii="Times New Roman" w:hAnsi="Times New Roman" w:cs="Times New Roman"/>
          <w:i/>
          <w:noProof/>
          <w:sz w:val="32"/>
          <w:szCs w:val="32"/>
        </w:rPr>
        <w:t>X</w:t>
      </w:r>
      <w:r w:rsidRPr="003C0906">
        <w:rPr>
          <w:rFonts w:ascii="Times New Roman" w:hAnsi="Times New Roman" w:cs="Times New Roman"/>
          <w:noProof/>
          <w:sz w:val="32"/>
          <w:szCs w:val="32"/>
        </w:rPr>
        <w:t xml:space="preserve"> má </w:t>
      </w:r>
      <w:r w:rsidRPr="003C0906">
        <w:rPr>
          <w:rFonts w:ascii="Times New Roman" w:hAnsi="Times New Roman" w:cs="Times New Roman"/>
          <w:i/>
          <w:noProof/>
          <w:sz w:val="32"/>
          <w:szCs w:val="32"/>
          <w:u w:val="single"/>
        </w:rPr>
        <w:t>hypergeometrické rozdělení</w:t>
      </w:r>
      <w:r w:rsidR="00BF6736" w:rsidRPr="003C0906">
        <w:rPr>
          <w:rFonts w:ascii="Times New Roman" w:hAnsi="Times New Roman" w:cs="Times New Roman"/>
          <w:noProof/>
          <w:sz w:val="32"/>
          <w:szCs w:val="32"/>
        </w:rPr>
        <w:t>, jestliže nabývá celočíselných hodnot</w:t>
      </w:r>
      <w:r w:rsidR="00BE4D32" w:rsidRPr="003C0906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BF6736" w:rsidRPr="003C0906">
        <w:rPr>
          <w:rFonts w:ascii="Times New Roman" w:hAnsi="Times New Roman" w:cs="Times New Roman"/>
          <w:noProof/>
          <w:sz w:val="32"/>
          <w:szCs w:val="32"/>
        </w:rPr>
        <w:t>s pravděpodobnostmi</w:t>
      </w:r>
    </w:p>
    <w:p w14:paraId="6153983B" w14:textId="77777777" w:rsidR="00BF6736" w:rsidRPr="003C0906" w:rsidRDefault="00BF6736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m:oMath>
        <m:r>
          <w:rPr>
            <w:rFonts w:ascii="Cambria Math" w:hAnsi="Cambria Math" w:cs="Times New Roman"/>
            <w:noProof/>
            <w:sz w:val="32"/>
            <w:szCs w:val="32"/>
          </w:rPr>
          <m:t>P(X=k)=</m:t>
        </m:r>
        <m:f>
          <m:fPr>
            <m:ctrlPr>
              <w:rPr>
                <w:rFonts w:ascii="Cambria Math" w:hAnsi="Cambria Math" w:cs="Times New Roman"/>
                <w:i/>
                <w:noProof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32"/>
                    <w:szCs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noProof/>
                        <w:sz w:val="32"/>
                        <w:szCs w:val="3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noProof/>
                          <w:sz w:val="32"/>
                          <w:szCs w:val="32"/>
                        </w:rPr>
                        <m:t>A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noProof/>
                          <w:sz w:val="32"/>
                          <w:szCs w:val="32"/>
                        </w:rPr>
                        <m:t>k</m:t>
                      </m:r>
                    </m:e>
                  </m:mr>
                </m:m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32"/>
                    <w:szCs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noProof/>
                        <w:sz w:val="32"/>
                        <w:szCs w:val="3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noProof/>
                          <w:sz w:val="32"/>
                          <w:szCs w:val="32"/>
                        </w:rPr>
                        <m:t>N-A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noProof/>
                          <w:sz w:val="32"/>
                          <w:szCs w:val="32"/>
                        </w:rPr>
                        <m:t>n-k</m:t>
                      </m:r>
                    </m:e>
                  </m:mr>
                </m:m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noProof/>
                    <w:sz w:val="32"/>
                    <w:szCs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noProof/>
                        <w:sz w:val="32"/>
                        <w:szCs w:val="32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noProof/>
                          <w:sz w:val="32"/>
                          <w:szCs w:val="32"/>
                        </w:rPr>
                        <m:t>N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noProof/>
                          <w:sz w:val="32"/>
                          <w:szCs w:val="32"/>
                        </w:rPr>
                        <m:t>n</m:t>
                      </m:r>
                    </m:e>
                  </m:mr>
                </m:m>
              </m:e>
            </m:d>
          </m:den>
        </m:f>
        <m:r>
          <w:rPr>
            <w:rFonts w:ascii="Cambria Math" w:hAnsi="Cambria Math" w:cs="Times New Roman"/>
            <w:noProof/>
            <w:sz w:val="32"/>
            <w:szCs w:val="32"/>
          </w:rPr>
          <m:t xml:space="preserve">, </m:t>
        </m:r>
        <m:r>
          <m:rPr>
            <m:sty m:val="p"/>
          </m:rPr>
          <w:rPr>
            <w:rFonts w:ascii="Cambria Math" w:hAnsi="Cambria Math" w:cs="Times New Roman"/>
            <w:noProof/>
            <w:sz w:val="32"/>
            <w:szCs w:val="32"/>
          </w:rPr>
          <m:t>max⁡</m:t>
        </m:r>
        <m:r>
          <w:rPr>
            <w:rFonts w:ascii="Cambria Math" w:hAnsi="Cambria Math" w:cs="Times New Roman"/>
            <w:noProof/>
            <w:sz w:val="32"/>
            <w:szCs w:val="32"/>
          </w:rPr>
          <m:t>(0,A+n-N)≦k≦</m:t>
        </m:r>
        <m:r>
          <m:rPr>
            <m:sty m:val="p"/>
          </m:rPr>
          <w:rPr>
            <w:rFonts w:ascii="Cambria Math" w:hAnsi="Cambria Math" w:cs="Times New Roman"/>
            <w:noProof/>
            <w:sz w:val="32"/>
            <w:szCs w:val="32"/>
          </w:rPr>
          <m:t>min⁡</m:t>
        </m:r>
        <m:r>
          <w:rPr>
            <w:rFonts w:ascii="Cambria Math" w:hAnsi="Cambria Math" w:cs="Times New Roman"/>
            <w:noProof/>
            <w:sz w:val="32"/>
            <w:szCs w:val="32"/>
          </w:rPr>
          <m:t>(A,n)</m:t>
        </m:r>
      </m:oMath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.</w:t>
      </w:r>
    </w:p>
    <w:p w14:paraId="5F040C56" w14:textId="77777777" w:rsidR="00BF6736" w:rsidRPr="003C0906" w:rsidRDefault="00BF6736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lastRenderedPageBreak/>
        <w:t>X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modeluje počet předmětů typu 0 ve vzorku o rozsahu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n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, který náhodně vybereme ze sady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N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předmětů typu 0 a 1.</w:t>
      </w:r>
      <w:r w:rsidR="00D03DC0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V sadě je </w:t>
      </w:r>
      <w:r w:rsidR="00D03DC0"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A</w:t>
      </w:r>
      <w:r w:rsidR="00D03DC0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předmětů typu 0.</w:t>
      </w:r>
    </w:p>
    <w:p w14:paraId="395A3794" w14:textId="77777777" w:rsidR="001A0E7D" w:rsidRPr="003C0906" w:rsidRDefault="001A0E7D" w:rsidP="001A0E7D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Platí: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 xml:space="preserve">EX=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nA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N</m:t>
            </m:r>
          </m:den>
        </m:f>
      </m:oMath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,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 xml:space="preserve">var X= 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nA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N-A</m:t>
                </m:r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(1-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n-1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N-1</m:t>
            </m:r>
          </m:den>
        </m:f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)</m:t>
        </m:r>
      </m:oMath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.</w:t>
      </w:r>
    </w:p>
    <w:p w14:paraId="5512F7AA" w14:textId="77777777" w:rsidR="00BE4D32" w:rsidRPr="003C0906" w:rsidRDefault="00BE4D32">
      <w:pPr>
        <w:rPr>
          <w:rFonts w:ascii="Times New Roman" w:eastAsiaTheme="minorEastAsia" w:hAnsi="Times New Roman" w:cs="Times New Roman"/>
          <w:noProof/>
          <w:sz w:val="32"/>
          <w:szCs w:val="32"/>
          <w:u w:val="single"/>
        </w:rPr>
      </w:pPr>
    </w:p>
    <w:p w14:paraId="53B418DC" w14:textId="77777777" w:rsidR="00D03DC0" w:rsidRPr="003C0906" w:rsidRDefault="00D03DC0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  <w:u w:val="single"/>
        </w:rPr>
        <w:t>P</w:t>
      </w:r>
      <w:r w:rsidR="001A0E7D" w:rsidRPr="003C0906">
        <w:rPr>
          <w:rFonts w:ascii="Times New Roman" w:eastAsiaTheme="minorEastAsia" w:hAnsi="Times New Roman" w:cs="Times New Roman"/>
          <w:noProof/>
          <w:sz w:val="32"/>
          <w:szCs w:val="32"/>
          <w:u w:val="single"/>
        </w:rPr>
        <w:t>říklad:</w:t>
      </w:r>
      <w:r w:rsidR="00BF6736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Výrobky jsou exportovány v bednách po 100 kusech. Jsou nekvalitní, v průměru j</w:t>
      </w:r>
      <w:r w:rsidR="00AB0D63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sou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v 1 bedně </w:t>
      </w:r>
      <w:r w:rsidR="00AB0D63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2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vadn</w:t>
      </w:r>
      <w:r w:rsidR="00AB0D63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é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výrobk</w:t>
      </w:r>
      <w:r w:rsidR="00AB0D63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y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. Při kontrole kvality se náhodně odebírá z každé bedny vzorek 10 kusů. S jakou pravděpodobností bud</w:t>
      </w:r>
      <w:r w:rsidR="00AB0D63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ou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ve vzorku právě </w:t>
      </w:r>
      <w:r w:rsidR="00AB0D63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2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vadn</w:t>
      </w:r>
      <w:r w:rsidR="00AB0D63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é kusy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? </w:t>
      </w:r>
    </w:p>
    <w:p w14:paraId="3F2AA389" w14:textId="77777777" w:rsidR="00BE4D32" w:rsidRPr="003C0906" w:rsidRDefault="00BF6736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 xml:space="preserve">N 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=10</w:t>
      </w:r>
      <w:r w:rsidR="00B26782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0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výrobků</w:t>
      </w:r>
      <w:r w:rsidR="00D03DC0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v bedn</w:t>
      </w:r>
      <w:r w:rsidR="00323AC5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ě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, 0 ... zmetek, 1... dobrý výrobek,</w:t>
      </w:r>
      <w:r w:rsidR="00D2770E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</w:p>
    <w:p w14:paraId="61D0A306" w14:textId="77777777" w:rsidR="00323AC5" w:rsidRPr="003C0906" w:rsidRDefault="00323AC5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průměrně v bedně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 xml:space="preserve">A 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= </w:t>
      </w:r>
      <w:r w:rsidR="00AB0D63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2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zmetk</w:t>
      </w:r>
      <w:r w:rsidR="00AB0D63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y</w:t>
      </w:r>
      <w:r w:rsidR="00BE4D32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.</w:t>
      </w:r>
    </w:p>
    <w:p w14:paraId="1C0AF85F" w14:textId="77777777" w:rsidR="00BF6736" w:rsidRPr="003C0906" w:rsidRDefault="00BE4D32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P</w:t>
      </w:r>
      <w:r w:rsidR="00BF6736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ři kontrole kvality náhodně vybíráme z každé bedny </w:t>
      </w:r>
      <w:r w:rsidR="00BF6736"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 xml:space="preserve">n </w:t>
      </w:r>
      <w:r w:rsidR="00BF6736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= 10 výrobků.</w:t>
      </w:r>
    </w:p>
    <w:p w14:paraId="6BE70A28" w14:textId="77777777" w:rsidR="00D03DC0" w:rsidRPr="003C0906" w:rsidRDefault="00D03DC0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Počet zmetků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X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v kontrolním vzorku má hypergeometrické rozdělení.</w:t>
      </w:r>
    </w:p>
    <w:p w14:paraId="197DA2D6" w14:textId="77777777" w:rsidR="00D03DC0" w:rsidRPr="003C0906" w:rsidRDefault="00D03DC0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X=2</m:t>
            </m:r>
          </m:e>
        </m:d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98!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8!∙90!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100!</m:t>
                </m:r>
              </m:num>
              <m:den>
                <m:r>
                  <w:rPr>
                    <w:rFonts w:ascii="Cambria Math" w:eastAsiaTheme="minorEastAsia" w:hAnsi="Cambria Math" w:cs="Times New Roman"/>
                    <w:noProof/>
                    <w:sz w:val="32"/>
                    <w:szCs w:val="32"/>
                  </w:rPr>
                  <m:t>10!∙90!</m:t>
                </m:r>
              </m:den>
            </m:f>
          </m:den>
        </m:f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98!∙10!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100!∙8!</m:t>
            </m:r>
          </m:den>
        </m:f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10∙9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100∙99</m:t>
            </m:r>
          </m:den>
        </m:f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10∙11</m:t>
            </m:r>
          </m:den>
        </m:f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noProof/>
                <w:sz w:val="32"/>
                <w:szCs w:val="32"/>
              </w:rPr>
              <m:t>110</m:t>
            </m:r>
          </m:den>
        </m:f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=0,009</m:t>
        </m:r>
      </m:oMath>
      <w:r w:rsidR="00AB0D63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.</w:t>
      </w:r>
    </w:p>
    <w:p w14:paraId="03DC9A6D" w14:textId="77777777" w:rsidR="00BE4D32" w:rsidRPr="003C0906" w:rsidRDefault="00BE4D32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</w:p>
    <w:p w14:paraId="411D014B" w14:textId="77777777" w:rsidR="00C746AA" w:rsidRPr="003C0906" w:rsidRDefault="00C746AA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Poznámka: 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  <w:u w:val="single"/>
        </w:rPr>
        <w:t>Výpočet podle vzorce pro hypergeometrické rozdělení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je cvičením na klasickou definici pravděpodobnosti a kombinatoriku. </w:t>
      </w:r>
    </w:p>
    <w:p w14:paraId="10C76ED8" w14:textId="77777777" w:rsidR="00C746AA" w:rsidRPr="003C0906" w:rsidRDefault="00C746AA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Náhodný pokus</w:t>
      </w:r>
      <w:r w:rsidR="00BE4D32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: 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výběr kontrolního vzorku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 xml:space="preserve">n 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= 10 výrobků z bedny</w:t>
      </w:r>
      <w:r w:rsidR="00BE4D32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obsahující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 xml:space="preserve">N 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=100 výrobk</w:t>
      </w:r>
      <w:r w:rsidR="00BE4D32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ů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. </w:t>
      </w:r>
    </w:p>
    <w:p w14:paraId="4DF40AB7" w14:textId="77777777" w:rsidR="00BE4D32" w:rsidRPr="003C0906" w:rsidRDefault="00C746AA" w:rsidP="00C746AA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Počet všech možných výsledků pokusu, bez ohledu na dobré a vadné výrobky ve vzorku</w:t>
      </w:r>
      <w:r w:rsidR="00D2770E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,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je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100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10</m:t>
                  </m:r>
                </m:e>
              </m:mr>
            </m:m>
          </m:e>
        </m:d>
      </m:oMath>
      <w:r w:rsidR="00B16120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, </w:t>
      </w:r>
    </w:p>
    <w:p w14:paraId="264BFBCE" w14:textId="77777777" w:rsidR="00C746AA" w:rsidRPr="003C0906" w:rsidRDefault="00B16120" w:rsidP="00C746AA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kombinační číslo je rozepsáno ve jmenovateli zlomku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P(X=2)</m:t>
        </m:r>
      </m:oMath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.</w:t>
      </w:r>
    </w:p>
    <w:p w14:paraId="4C07C1D6" w14:textId="77777777" w:rsidR="00BE4D32" w:rsidRPr="003C0906" w:rsidRDefault="00B16120" w:rsidP="0099412D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lastRenderedPageBreak/>
        <w:t xml:space="preserve">Příznivé výsledky jsou 2 zmetky a 8 dobrých výrobků ve vzorku. Zřejmě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>k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= 2 zmetky z </w:t>
      </w:r>
      <w:r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 xml:space="preserve">A </w:t>
      </w: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= 2 lze vybrat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2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=1</m:t>
        </m:r>
      </m:oMath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</w:t>
      </w:r>
      <w:r w:rsidR="00720F94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způsobem</w:t>
      </w:r>
      <w:r w:rsidR="00A14A03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. </w:t>
      </w:r>
    </w:p>
    <w:p w14:paraId="60A40AD4" w14:textId="77777777" w:rsidR="00BE4D32" w:rsidRPr="003C0906" w:rsidRDefault="00A14A03" w:rsidP="0099412D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K</w:t>
      </w:r>
      <w:r w:rsidR="00B16120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 tomu vybíráme </w:t>
      </w:r>
      <w:r w:rsidR="00B16120"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 xml:space="preserve">n </w:t>
      </w:r>
      <w:r w:rsidR="00B16120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– </w:t>
      </w:r>
      <w:r w:rsidR="00B16120"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 xml:space="preserve">k </w:t>
      </w:r>
      <w:r w:rsidR="00B16120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= 8  dobrých z </w:t>
      </w:r>
      <w:r w:rsidR="00B16120"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 xml:space="preserve">N </w:t>
      </w:r>
      <w:r w:rsidR="00B16120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– </w:t>
      </w:r>
      <w:r w:rsidR="00B16120" w:rsidRPr="003C0906">
        <w:rPr>
          <w:rFonts w:ascii="Times New Roman" w:eastAsiaTheme="minorEastAsia" w:hAnsi="Times New Roman" w:cs="Times New Roman"/>
          <w:i/>
          <w:noProof/>
          <w:sz w:val="32"/>
          <w:szCs w:val="32"/>
        </w:rPr>
        <w:t xml:space="preserve">A </w:t>
      </w:r>
      <w:r w:rsidR="00B16120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= 98 dobrých výrobků</w:t>
      </w:r>
      <w:r w:rsidR="00BE4D32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,</w:t>
      </w:r>
      <w:r w:rsidR="00B16120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 což lze </w:t>
      </w:r>
      <w:r w:rsidR="0099412D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učinit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noProof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98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noProof/>
                      <w:sz w:val="32"/>
                      <w:szCs w:val="32"/>
                    </w:rPr>
                    <m:t>8</m:t>
                  </m:r>
                </m:e>
              </m:mr>
            </m:m>
          </m:e>
        </m:d>
      </m:oMath>
      <w:r w:rsidR="0099412D"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 způsoby. </w:t>
      </w:r>
    </w:p>
    <w:p w14:paraId="104049ED" w14:textId="77777777" w:rsidR="0099412D" w:rsidRPr="003C0906" w:rsidRDefault="0099412D" w:rsidP="0099412D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 xml:space="preserve">Kombinační číslo je rozepsáno v čitateli zlomku </w:t>
      </w:r>
      <m:oMath>
        <m:r>
          <w:rPr>
            <w:rFonts w:ascii="Cambria Math" w:eastAsiaTheme="minorEastAsia" w:hAnsi="Cambria Math" w:cs="Times New Roman"/>
            <w:noProof/>
            <w:sz w:val="32"/>
            <w:szCs w:val="32"/>
          </w:rPr>
          <m:t>P(X=2)</m:t>
        </m:r>
      </m:oMath>
      <w:r w:rsidRPr="003C0906">
        <w:rPr>
          <w:rFonts w:ascii="Times New Roman" w:eastAsiaTheme="minorEastAsia" w:hAnsi="Times New Roman" w:cs="Times New Roman"/>
          <w:noProof/>
          <w:sz w:val="32"/>
          <w:szCs w:val="32"/>
        </w:rPr>
        <w:t>.</w:t>
      </w:r>
    </w:p>
    <w:p w14:paraId="0D60B396" w14:textId="77777777" w:rsidR="00B16120" w:rsidRPr="003C0906" w:rsidRDefault="00B16120" w:rsidP="00C746AA">
      <w:pPr>
        <w:rPr>
          <w:rFonts w:ascii="Times New Roman" w:eastAsiaTheme="minorEastAsia" w:hAnsi="Times New Roman" w:cs="Times New Roman"/>
          <w:noProof/>
          <w:sz w:val="32"/>
          <w:szCs w:val="32"/>
        </w:rPr>
      </w:pPr>
    </w:p>
    <w:p w14:paraId="51D63498" w14:textId="77777777" w:rsidR="00B16120" w:rsidRPr="003C0906" w:rsidRDefault="00B16120" w:rsidP="00C746AA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21AC806A" w14:textId="77777777" w:rsidR="00C746AA" w:rsidRPr="003C0906" w:rsidRDefault="00C746AA" w:rsidP="00C746AA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71C72A23" w14:textId="77777777" w:rsidR="00C746AA" w:rsidRPr="003C0906" w:rsidRDefault="00C746AA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00A8736F" w14:textId="77777777" w:rsidR="00C746AA" w:rsidRPr="003C0906" w:rsidRDefault="00C746AA">
      <w:pPr>
        <w:rPr>
          <w:rFonts w:ascii="Times New Roman" w:eastAsiaTheme="minorEastAsia" w:hAnsi="Times New Roman" w:cs="Times New Roman"/>
          <w:noProof/>
          <w:sz w:val="24"/>
          <w:szCs w:val="24"/>
        </w:rPr>
      </w:pPr>
    </w:p>
    <w:p w14:paraId="59612065" w14:textId="77777777" w:rsidR="00A84772" w:rsidRPr="003C0906" w:rsidRDefault="00A84772">
      <w:pPr>
        <w:rPr>
          <w:rFonts w:ascii="Times New Roman" w:hAnsi="Times New Roman" w:cs="Times New Roman"/>
          <w:noProof/>
          <w:sz w:val="24"/>
          <w:szCs w:val="24"/>
        </w:rPr>
      </w:pPr>
    </w:p>
    <w:sectPr w:rsidR="00A84772" w:rsidRPr="003C0906" w:rsidSect="00CD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F16"/>
    <w:rsid w:val="00010E95"/>
    <w:rsid w:val="00046022"/>
    <w:rsid w:val="000625B7"/>
    <w:rsid w:val="00102266"/>
    <w:rsid w:val="001251DF"/>
    <w:rsid w:val="001A0E7D"/>
    <w:rsid w:val="001C2735"/>
    <w:rsid w:val="001E5DA6"/>
    <w:rsid w:val="00227DB7"/>
    <w:rsid w:val="002449B9"/>
    <w:rsid w:val="002873C9"/>
    <w:rsid w:val="002A5D56"/>
    <w:rsid w:val="002C1A21"/>
    <w:rsid w:val="002C3F16"/>
    <w:rsid w:val="002D2B9A"/>
    <w:rsid w:val="002F051B"/>
    <w:rsid w:val="002F25E1"/>
    <w:rsid w:val="00323AC5"/>
    <w:rsid w:val="0039408E"/>
    <w:rsid w:val="003C0906"/>
    <w:rsid w:val="003D3EA7"/>
    <w:rsid w:val="00444346"/>
    <w:rsid w:val="00474746"/>
    <w:rsid w:val="00483DB3"/>
    <w:rsid w:val="004D7F37"/>
    <w:rsid w:val="00506776"/>
    <w:rsid w:val="00526164"/>
    <w:rsid w:val="00551EF6"/>
    <w:rsid w:val="00585D2B"/>
    <w:rsid w:val="0060172A"/>
    <w:rsid w:val="00607FD1"/>
    <w:rsid w:val="00656E84"/>
    <w:rsid w:val="00674080"/>
    <w:rsid w:val="006A5181"/>
    <w:rsid w:val="006C5F3C"/>
    <w:rsid w:val="00720F94"/>
    <w:rsid w:val="00722ACE"/>
    <w:rsid w:val="00725490"/>
    <w:rsid w:val="00750AE6"/>
    <w:rsid w:val="007C0A33"/>
    <w:rsid w:val="00802AA3"/>
    <w:rsid w:val="00815F5B"/>
    <w:rsid w:val="00873BAF"/>
    <w:rsid w:val="0092299B"/>
    <w:rsid w:val="0093531F"/>
    <w:rsid w:val="00974130"/>
    <w:rsid w:val="0099412D"/>
    <w:rsid w:val="009E0C68"/>
    <w:rsid w:val="00A14A03"/>
    <w:rsid w:val="00A162DF"/>
    <w:rsid w:val="00A653E3"/>
    <w:rsid w:val="00A83EF8"/>
    <w:rsid w:val="00A84772"/>
    <w:rsid w:val="00AB0D63"/>
    <w:rsid w:val="00AB47EA"/>
    <w:rsid w:val="00AD78D7"/>
    <w:rsid w:val="00AE54DA"/>
    <w:rsid w:val="00AF237E"/>
    <w:rsid w:val="00B07B62"/>
    <w:rsid w:val="00B105C5"/>
    <w:rsid w:val="00B16120"/>
    <w:rsid w:val="00B203C4"/>
    <w:rsid w:val="00B23C09"/>
    <w:rsid w:val="00B26782"/>
    <w:rsid w:val="00B431BE"/>
    <w:rsid w:val="00B50F7A"/>
    <w:rsid w:val="00B66B68"/>
    <w:rsid w:val="00BC210A"/>
    <w:rsid w:val="00BE4D32"/>
    <w:rsid w:val="00BF6736"/>
    <w:rsid w:val="00C10909"/>
    <w:rsid w:val="00C50EF2"/>
    <w:rsid w:val="00C746AA"/>
    <w:rsid w:val="00CA0D75"/>
    <w:rsid w:val="00CC4E9F"/>
    <w:rsid w:val="00CD79F3"/>
    <w:rsid w:val="00D03DC0"/>
    <w:rsid w:val="00D114B9"/>
    <w:rsid w:val="00D25D8B"/>
    <w:rsid w:val="00D2770E"/>
    <w:rsid w:val="00D5498B"/>
    <w:rsid w:val="00D67B33"/>
    <w:rsid w:val="00D7145E"/>
    <w:rsid w:val="00D718F3"/>
    <w:rsid w:val="00D74559"/>
    <w:rsid w:val="00DB0AC7"/>
    <w:rsid w:val="00DB122E"/>
    <w:rsid w:val="00E413DE"/>
    <w:rsid w:val="00E617DF"/>
    <w:rsid w:val="00E75202"/>
    <w:rsid w:val="00E77DE6"/>
    <w:rsid w:val="00EE432E"/>
    <w:rsid w:val="00EF1674"/>
    <w:rsid w:val="00F07E71"/>
    <w:rsid w:val="00F14BD8"/>
    <w:rsid w:val="00F26CB9"/>
    <w:rsid w:val="00F774EA"/>
    <w:rsid w:val="00F86BDA"/>
    <w:rsid w:val="00FC5CB8"/>
    <w:rsid w:val="00FE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E690C"/>
  <w15:docId w15:val="{6B1C63B2-6ADE-4660-A907-0D0BC628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9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3F1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832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Zichova</dc:creator>
  <cp:lastModifiedBy>Jitka Zichová</cp:lastModifiedBy>
  <cp:revision>4</cp:revision>
  <cp:lastPrinted>2022-03-16T15:53:00Z</cp:lastPrinted>
  <dcterms:created xsi:type="dcterms:W3CDTF">2022-03-22T13:31:00Z</dcterms:created>
  <dcterms:modified xsi:type="dcterms:W3CDTF">2023-03-20T21:18:00Z</dcterms:modified>
</cp:coreProperties>
</file>